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5D" w:rsidRPr="00434D5D" w:rsidRDefault="00434D5D" w:rsidP="00434D5D">
      <w:pPr>
        <w:rPr>
          <w:sz w:val="22"/>
          <w:szCs w:val="22"/>
          <w:lang w:val="en-US"/>
        </w:rPr>
      </w:pPr>
      <w:bookmarkStart w:id="0" w:name="_GoBack"/>
      <w:bookmarkEnd w:id="0"/>
      <w:r w:rsidRPr="00362EAB">
        <w:rPr>
          <w:sz w:val="22"/>
          <w:szCs w:val="22"/>
        </w:rPr>
        <w:t xml:space="preserve">Лабораторная работа </w:t>
      </w:r>
      <w:r w:rsidRPr="00434D5D">
        <w:rPr>
          <w:sz w:val="22"/>
          <w:szCs w:val="22"/>
        </w:rPr>
        <w:t>11</w:t>
      </w:r>
      <w:r>
        <w:rPr>
          <w:sz w:val="22"/>
          <w:szCs w:val="22"/>
          <w:lang w:val="en-US"/>
        </w:rPr>
        <w:t>-12</w:t>
      </w:r>
    </w:p>
    <w:p w:rsidR="00434D5D" w:rsidRPr="00CD7E44" w:rsidRDefault="00434D5D" w:rsidP="00434D5D">
      <w:pPr>
        <w:ind w:right="-1"/>
        <w:jc w:val="center"/>
        <w:rPr>
          <w:b/>
          <w:sz w:val="22"/>
          <w:szCs w:val="22"/>
        </w:rPr>
      </w:pPr>
      <w:r w:rsidRPr="00CD7E44">
        <w:rPr>
          <w:b/>
          <w:sz w:val="22"/>
          <w:szCs w:val="22"/>
        </w:rPr>
        <w:t>Определение цинка методом осаждения</w:t>
      </w:r>
    </w:p>
    <w:p w:rsidR="00434D5D" w:rsidRPr="005A75C4" w:rsidRDefault="00434D5D" w:rsidP="00434D5D">
      <w:pPr>
        <w:spacing w:before="120"/>
        <w:ind w:firstLine="397"/>
        <w:jc w:val="both"/>
        <w:rPr>
          <w:b/>
          <w:sz w:val="22"/>
          <w:szCs w:val="22"/>
        </w:rPr>
      </w:pPr>
      <w:r w:rsidRPr="005A75C4">
        <w:rPr>
          <w:b/>
          <w:sz w:val="22"/>
          <w:szCs w:val="22"/>
        </w:rPr>
        <w:t>Цель работы:</w:t>
      </w:r>
      <w:r w:rsidRPr="005A75C4">
        <w:rPr>
          <w:sz w:val="22"/>
          <w:szCs w:val="22"/>
        </w:rPr>
        <w:t xml:space="preserve"> </w:t>
      </w:r>
      <w:r>
        <w:rPr>
          <w:sz w:val="22"/>
          <w:szCs w:val="22"/>
        </w:rPr>
        <w:t>закрепление навыков приготовления первичного и вторичного стандартов; освоение приёмов титрования с внешним и внутренним индикаторами.</w:t>
      </w:r>
    </w:p>
    <w:p w:rsidR="00434D5D" w:rsidRPr="00CD7E44" w:rsidRDefault="00434D5D" w:rsidP="00434D5D">
      <w:pPr>
        <w:spacing w:before="120"/>
        <w:ind w:firstLine="397"/>
        <w:jc w:val="both"/>
        <w:rPr>
          <w:sz w:val="22"/>
          <w:szCs w:val="22"/>
        </w:rPr>
      </w:pPr>
      <w:r w:rsidRPr="00CD7E44">
        <w:rPr>
          <w:sz w:val="22"/>
          <w:szCs w:val="22"/>
        </w:rPr>
        <w:t>Ионы цинка в нейтральных или кислых растворах реагируют с 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 и образуют малорастворимую двойную соль:</w:t>
      </w:r>
    </w:p>
    <w:p w:rsidR="00434D5D" w:rsidRPr="009A2D8A" w:rsidRDefault="00434D5D" w:rsidP="00434D5D">
      <w:pPr>
        <w:spacing w:before="120" w:after="120"/>
        <w:jc w:val="center"/>
        <w:rPr>
          <w:sz w:val="18"/>
          <w:szCs w:val="18"/>
          <w:lang w:val="en-US"/>
        </w:rPr>
      </w:pPr>
      <w:proofErr w:type="gramStart"/>
      <w:r w:rsidRPr="009A2D8A">
        <w:rPr>
          <w:sz w:val="18"/>
          <w:szCs w:val="18"/>
          <w:lang w:val="en-US"/>
        </w:rPr>
        <w:t>2K</w:t>
      </w:r>
      <w:r w:rsidRPr="009A2D8A">
        <w:rPr>
          <w:sz w:val="18"/>
          <w:szCs w:val="18"/>
          <w:vertAlign w:val="subscript"/>
          <w:lang w:val="en-US"/>
        </w:rPr>
        <w:t>4</w:t>
      </w:r>
      <w:r w:rsidRPr="009A2D8A">
        <w:rPr>
          <w:sz w:val="18"/>
          <w:szCs w:val="18"/>
          <w:lang w:val="en-US"/>
        </w:rPr>
        <w:t>[</w:t>
      </w:r>
      <w:proofErr w:type="gramEnd"/>
      <w:r w:rsidRPr="009A2D8A">
        <w:rPr>
          <w:sz w:val="18"/>
          <w:szCs w:val="18"/>
          <w:lang w:val="en-US"/>
        </w:rPr>
        <w:t>Fe(CN)</w:t>
      </w:r>
      <w:r w:rsidRPr="009A2D8A">
        <w:rPr>
          <w:sz w:val="18"/>
          <w:szCs w:val="18"/>
          <w:vertAlign w:val="subscript"/>
          <w:lang w:val="en-US"/>
        </w:rPr>
        <w:t>6</w:t>
      </w:r>
      <w:r w:rsidRPr="009A2D8A">
        <w:rPr>
          <w:sz w:val="18"/>
          <w:szCs w:val="18"/>
          <w:lang w:val="en-US"/>
        </w:rPr>
        <w:t>] + 3Zn</w:t>
      </w:r>
      <w:r w:rsidRPr="009A2D8A">
        <w:rPr>
          <w:sz w:val="18"/>
          <w:szCs w:val="18"/>
          <w:vertAlign w:val="superscript"/>
          <w:lang w:val="en-US"/>
        </w:rPr>
        <w:t>2+</w:t>
      </w:r>
      <w:r w:rsidRPr="009A2D8A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sym w:font="Symbol" w:char="F0AE"/>
      </w:r>
      <w:r w:rsidRPr="009A2D8A">
        <w:rPr>
          <w:sz w:val="18"/>
          <w:szCs w:val="18"/>
          <w:lang w:val="en-US"/>
        </w:rPr>
        <w:t xml:space="preserve"> K</w:t>
      </w:r>
      <w:r w:rsidRPr="009A2D8A">
        <w:rPr>
          <w:sz w:val="18"/>
          <w:szCs w:val="18"/>
          <w:vertAlign w:val="subscript"/>
          <w:lang w:val="en-US"/>
        </w:rPr>
        <w:t>2</w:t>
      </w:r>
      <w:r w:rsidRPr="009A2D8A">
        <w:rPr>
          <w:sz w:val="18"/>
          <w:szCs w:val="18"/>
          <w:lang w:val="en-US"/>
        </w:rPr>
        <w:t>Zn</w:t>
      </w:r>
      <w:r w:rsidRPr="009A2D8A">
        <w:rPr>
          <w:sz w:val="18"/>
          <w:szCs w:val="18"/>
          <w:vertAlign w:val="subscript"/>
          <w:lang w:val="en-US"/>
        </w:rPr>
        <w:t>3</w:t>
      </w:r>
      <w:r w:rsidRPr="009A2D8A">
        <w:rPr>
          <w:sz w:val="18"/>
          <w:szCs w:val="18"/>
          <w:lang w:val="en-US"/>
        </w:rPr>
        <w:t>[Fe(CN)</w:t>
      </w:r>
      <w:r w:rsidRPr="009A2D8A">
        <w:rPr>
          <w:sz w:val="18"/>
          <w:szCs w:val="18"/>
          <w:vertAlign w:val="subscript"/>
          <w:lang w:val="en-US"/>
        </w:rPr>
        <w:t>6</w:t>
      </w:r>
      <w:r w:rsidRPr="009A2D8A">
        <w:rPr>
          <w:sz w:val="18"/>
          <w:szCs w:val="18"/>
          <w:lang w:val="en-US"/>
        </w:rPr>
        <w:t>] + 6K</w:t>
      </w:r>
      <w:r w:rsidRPr="009A2D8A">
        <w:rPr>
          <w:sz w:val="18"/>
          <w:szCs w:val="18"/>
          <w:vertAlign w:val="superscript"/>
          <w:lang w:val="en-US"/>
        </w:rPr>
        <w:t>+</w:t>
      </w:r>
    </w:p>
    <w:p w:rsidR="00434D5D" w:rsidRDefault="00434D5D" w:rsidP="00434D5D">
      <w:pPr>
        <w:ind w:right="-1"/>
        <w:jc w:val="center"/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</w:rPr>
        <w:t>М</w:t>
      </w:r>
      <w:r>
        <w:rPr>
          <w:sz w:val="22"/>
          <w:szCs w:val="22"/>
          <w:vertAlign w:val="subscript"/>
        </w:rPr>
        <w:t>экв</w:t>
      </w:r>
      <w:proofErr w:type="spellEnd"/>
      <w:r w:rsidRPr="005A75C4">
        <w:rPr>
          <w:sz w:val="22"/>
          <w:szCs w:val="22"/>
          <w:vertAlign w:val="subscript"/>
          <w:lang w:val="en-US"/>
        </w:rPr>
        <w:t>.</w:t>
      </w:r>
      <w:r w:rsidRPr="005A75C4">
        <w:rPr>
          <w:sz w:val="22"/>
          <w:szCs w:val="22"/>
          <w:lang w:val="en-US"/>
        </w:rPr>
        <w:t>(</w:t>
      </w:r>
      <w:proofErr w:type="gramEnd"/>
      <w:r>
        <w:rPr>
          <w:sz w:val="22"/>
          <w:szCs w:val="22"/>
          <w:lang w:val="en-US"/>
        </w:rPr>
        <w:t>K</w:t>
      </w:r>
      <w:r>
        <w:rPr>
          <w:sz w:val="22"/>
          <w:szCs w:val="22"/>
          <w:vertAlign w:val="subscript"/>
          <w:lang w:val="en-US"/>
        </w:rPr>
        <w:t>4</w:t>
      </w:r>
      <w:r>
        <w:rPr>
          <w:sz w:val="22"/>
          <w:szCs w:val="22"/>
          <w:lang w:val="en-US"/>
        </w:rPr>
        <w:t>[Fe(CN)</w:t>
      </w:r>
      <w:r>
        <w:rPr>
          <w:sz w:val="22"/>
          <w:szCs w:val="22"/>
          <w:vertAlign w:val="subscript"/>
          <w:lang w:val="en-US"/>
        </w:rPr>
        <w:t>6</w:t>
      </w:r>
      <w:r>
        <w:rPr>
          <w:sz w:val="22"/>
          <w:szCs w:val="22"/>
          <w:lang w:val="en-US"/>
        </w:rPr>
        <w:t>]</w:t>
      </w:r>
      <w:r w:rsidRPr="005A75C4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 xml:space="preserve"> = 1/3 </w:t>
      </w:r>
      <w:r>
        <w:rPr>
          <w:sz w:val="22"/>
          <w:szCs w:val="22"/>
        </w:rPr>
        <w:t>М</w:t>
      </w:r>
      <w:r w:rsidRPr="005A75C4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K</w:t>
      </w:r>
      <w:r>
        <w:rPr>
          <w:sz w:val="22"/>
          <w:szCs w:val="22"/>
          <w:vertAlign w:val="subscript"/>
          <w:lang w:val="en-US"/>
        </w:rPr>
        <w:t>4</w:t>
      </w:r>
      <w:r>
        <w:rPr>
          <w:sz w:val="22"/>
          <w:szCs w:val="22"/>
          <w:lang w:val="en-US"/>
        </w:rPr>
        <w:t>[Fe(CN)</w:t>
      </w:r>
      <w:r>
        <w:rPr>
          <w:sz w:val="22"/>
          <w:szCs w:val="22"/>
          <w:vertAlign w:val="subscript"/>
          <w:lang w:val="en-US"/>
        </w:rPr>
        <w:t>6</w:t>
      </w:r>
      <w:r>
        <w:rPr>
          <w:sz w:val="22"/>
          <w:szCs w:val="22"/>
          <w:lang w:val="en-US"/>
        </w:rPr>
        <w:t>]</w:t>
      </w:r>
      <w:r w:rsidRPr="005A75C4">
        <w:rPr>
          <w:sz w:val="22"/>
          <w:szCs w:val="22"/>
          <w:lang w:val="en-US"/>
        </w:rPr>
        <w:t>);</w:t>
      </w:r>
    </w:p>
    <w:p w:rsidR="00434D5D" w:rsidRPr="005A75C4" w:rsidRDefault="00434D5D" w:rsidP="00434D5D">
      <w:pPr>
        <w:ind w:right="-1"/>
        <w:jc w:val="center"/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</w:rPr>
        <w:t>М</w:t>
      </w:r>
      <w:r>
        <w:rPr>
          <w:sz w:val="22"/>
          <w:szCs w:val="22"/>
          <w:vertAlign w:val="subscript"/>
        </w:rPr>
        <w:t>экв</w:t>
      </w:r>
      <w:proofErr w:type="spellEnd"/>
      <w:r w:rsidRPr="005A75C4">
        <w:rPr>
          <w:sz w:val="22"/>
          <w:szCs w:val="22"/>
          <w:vertAlign w:val="subscript"/>
          <w:lang w:val="en-US"/>
        </w:rPr>
        <w:t>.</w:t>
      </w:r>
      <w:r w:rsidRPr="005A75C4">
        <w:rPr>
          <w:sz w:val="22"/>
          <w:szCs w:val="22"/>
          <w:lang w:val="en-US"/>
        </w:rPr>
        <w:t>(</w:t>
      </w:r>
      <w:proofErr w:type="gramEnd"/>
      <w:r>
        <w:rPr>
          <w:sz w:val="22"/>
          <w:szCs w:val="22"/>
          <w:lang w:val="en-US"/>
        </w:rPr>
        <w:t>ZnSO</w:t>
      </w:r>
      <w:r>
        <w:rPr>
          <w:sz w:val="22"/>
          <w:szCs w:val="22"/>
          <w:vertAlign w:val="subscript"/>
          <w:lang w:val="en-US"/>
        </w:rPr>
        <w:t>4</w:t>
      </w:r>
      <w:r>
        <w:rPr>
          <w:sz w:val="22"/>
          <w:szCs w:val="22"/>
          <w:lang w:val="en-US"/>
        </w:rPr>
        <w:t>) = 1/2M</w:t>
      </w:r>
      <w:r w:rsidRPr="005A75C4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ZnSO</w:t>
      </w:r>
      <w:r>
        <w:rPr>
          <w:sz w:val="22"/>
          <w:szCs w:val="22"/>
          <w:vertAlign w:val="subscript"/>
          <w:lang w:val="en-US"/>
        </w:rPr>
        <w:t>4</w:t>
      </w:r>
      <w:r>
        <w:rPr>
          <w:sz w:val="22"/>
          <w:szCs w:val="22"/>
          <w:lang w:val="en-US"/>
        </w:rPr>
        <w:t xml:space="preserve">);  </w:t>
      </w:r>
      <w:r w:rsidRPr="005A75C4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</w:rPr>
        <w:t>М</w:t>
      </w:r>
      <w:r>
        <w:rPr>
          <w:sz w:val="22"/>
          <w:szCs w:val="22"/>
          <w:vertAlign w:val="subscript"/>
        </w:rPr>
        <w:t>экв</w:t>
      </w:r>
      <w:proofErr w:type="spellEnd"/>
      <w:r w:rsidRPr="005A75C4">
        <w:rPr>
          <w:sz w:val="22"/>
          <w:szCs w:val="22"/>
          <w:vertAlign w:val="subscript"/>
          <w:lang w:val="en-US"/>
        </w:rPr>
        <w:t>.</w:t>
      </w:r>
      <w:r w:rsidRPr="005A75C4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Zn) = 1/2M(Zn)</w:t>
      </w:r>
    </w:p>
    <w:p w:rsidR="00434D5D" w:rsidRPr="00E23110" w:rsidRDefault="00434D5D" w:rsidP="00434D5D">
      <w:pPr>
        <w:spacing w:before="120"/>
        <w:ind w:firstLine="397"/>
        <w:jc w:val="both"/>
        <w:rPr>
          <w:i/>
          <w:sz w:val="22"/>
          <w:szCs w:val="22"/>
          <w:u w:val="single"/>
        </w:rPr>
      </w:pPr>
      <w:r w:rsidRPr="00E23110">
        <w:rPr>
          <w:i/>
          <w:sz w:val="22"/>
          <w:szCs w:val="22"/>
          <w:u w:val="single"/>
        </w:rPr>
        <w:t>Реагенты и оборудование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Цинк металлический.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Сульфат цинка </w:t>
      </w:r>
      <w:proofErr w:type="spellStart"/>
      <w:r>
        <w:rPr>
          <w:sz w:val="22"/>
          <w:szCs w:val="22"/>
        </w:rPr>
        <w:t>семиводный</w:t>
      </w:r>
      <w:proofErr w:type="spellEnd"/>
      <w:r>
        <w:rPr>
          <w:sz w:val="22"/>
          <w:szCs w:val="22"/>
        </w:rPr>
        <w:t xml:space="preserve"> </w:t>
      </w:r>
      <w:r w:rsidRPr="00BC7C0C">
        <w:rPr>
          <w:sz w:val="22"/>
          <w:szCs w:val="22"/>
        </w:rPr>
        <w:t>ZnSO</w:t>
      </w:r>
      <w:r w:rsidRPr="00BC7C0C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sym w:font="Symbol" w:char="F0D7"/>
      </w:r>
      <w:r w:rsidRPr="00BC7C0C">
        <w:rPr>
          <w:sz w:val="22"/>
          <w:szCs w:val="22"/>
        </w:rPr>
        <w:t>7H</w:t>
      </w:r>
      <w:r w:rsidRPr="00BC7C0C">
        <w:rPr>
          <w:sz w:val="22"/>
          <w:szCs w:val="22"/>
          <w:vertAlign w:val="subscript"/>
        </w:rPr>
        <w:t>2</w:t>
      </w:r>
      <w:r w:rsidRPr="00BC7C0C">
        <w:rPr>
          <w:sz w:val="22"/>
          <w:szCs w:val="22"/>
        </w:rPr>
        <w:t>O</w:t>
      </w:r>
      <w:r>
        <w:rPr>
          <w:sz w:val="22"/>
          <w:szCs w:val="22"/>
        </w:rPr>
        <w:t>.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Гексацианоферрат</w:t>
      </w:r>
      <w:proofErr w:type="spellEnd"/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) калия </w:t>
      </w:r>
      <w:r w:rsidRPr="00CD7E44">
        <w:rPr>
          <w:sz w:val="22"/>
          <w:szCs w:val="22"/>
        </w:rPr>
        <w:t>K</w:t>
      </w:r>
      <w:r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</w:t>
      </w:r>
      <w:r>
        <w:rPr>
          <w:sz w:val="22"/>
          <w:szCs w:val="22"/>
        </w:rPr>
        <w:t>.</w:t>
      </w:r>
    </w:p>
    <w:p w:rsidR="00434D5D" w:rsidRPr="005A75C4" w:rsidRDefault="00434D5D" w:rsidP="00434D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Серная кислота, растворы с концентрацией </w:t>
      </w:r>
      <w:smartTag w:uri="urn:schemas-microsoft-com:office:smarttags" w:element="metricconverter">
        <w:smartTagPr>
          <w:attr w:name="ProductID" w:val="3 М"/>
        </w:smartTagPr>
        <w:r>
          <w:rPr>
            <w:sz w:val="22"/>
            <w:szCs w:val="22"/>
          </w:rPr>
          <w:t>3 М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 М"/>
        </w:smartTagPr>
        <w:r>
          <w:rPr>
            <w:sz w:val="22"/>
            <w:szCs w:val="22"/>
          </w:rPr>
          <w:t>2 М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М"/>
        </w:smartTagPr>
        <w:r>
          <w:rPr>
            <w:sz w:val="22"/>
            <w:szCs w:val="22"/>
          </w:rPr>
          <w:t>1 М</w:t>
        </w:r>
      </w:smartTag>
      <w:r>
        <w:rPr>
          <w:sz w:val="22"/>
          <w:szCs w:val="22"/>
        </w:rPr>
        <w:t>.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Сульфат аммония </w:t>
      </w:r>
      <w:r w:rsidRPr="00CD7E44">
        <w:rPr>
          <w:sz w:val="22"/>
          <w:szCs w:val="22"/>
        </w:rPr>
        <w:t>(NH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)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SO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,</w:t>
      </w:r>
      <w:r>
        <w:rPr>
          <w:sz w:val="22"/>
          <w:szCs w:val="22"/>
        </w:rPr>
        <w:t xml:space="preserve"> 50%-</w:t>
      </w:r>
      <w:proofErr w:type="spellStart"/>
      <w:r>
        <w:rPr>
          <w:sz w:val="22"/>
          <w:szCs w:val="22"/>
        </w:rPr>
        <w:t>ный</w:t>
      </w:r>
      <w:proofErr w:type="spellEnd"/>
      <w:r>
        <w:rPr>
          <w:sz w:val="22"/>
          <w:szCs w:val="22"/>
        </w:rPr>
        <w:t xml:space="preserve"> раствор.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Гексацианоферрат</w:t>
      </w:r>
      <w:proofErr w:type="spellEnd"/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) калия </w:t>
      </w:r>
      <w:r w:rsidRPr="00CD7E44">
        <w:rPr>
          <w:sz w:val="22"/>
          <w:szCs w:val="22"/>
        </w:rPr>
        <w:t>K</w:t>
      </w:r>
      <w:r w:rsidRPr="00CD7E44">
        <w:rPr>
          <w:sz w:val="22"/>
          <w:szCs w:val="22"/>
          <w:vertAlign w:val="subscript"/>
        </w:rPr>
        <w:t>3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</w:t>
      </w:r>
      <w:r>
        <w:rPr>
          <w:sz w:val="22"/>
          <w:szCs w:val="22"/>
        </w:rPr>
        <w:t>, 10%-</w:t>
      </w:r>
      <w:proofErr w:type="spellStart"/>
      <w:r>
        <w:rPr>
          <w:sz w:val="22"/>
          <w:szCs w:val="22"/>
        </w:rPr>
        <w:t>ный</w:t>
      </w:r>
      <w:proofErr w:type="spellEnd"/>
      <w:r>
        <w:rPr>
          <w:sz w:val="22"/>
          <w:szCs w:val="22"/>
        </w:rPr>
        <w:t xml:space="preserve"> раствор</w:t>
      </w:r>
    </w:p>
    <w:p w:rsidR="00434D5D" w:rsidRPr="001D7705" w:rsidRDefault="00434D5D" w:rsidP="00434D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Индикатор дифениламин, </w:t>
      </w:r>
      <w:r w:rsidRPr="00E23110">
        <w:rPr>
          <w:sz w:val="22"/>
          <w:szCs w:val="22"/>
        </w:rPr>
        <w:t>1%-</w:t>
      </w:r>
      <w:proofErr w:type="spellStart"/>
      <w:r w:rsidRPr="00E23110">
        <w:rPr>
          <w:sz w:val="22"/>
          <w:szCs w:val="22"/>
        </w:rPr>
        <w:t>ный</w:t>
      </w:r>
      <w:proofErr w:type="spellEnd"/>
      <w:r w:rsidRPr="00E23110">
        <w:rPr>
          <w:sz w:val="22"/>
          <w:szCs w:val="22"/>
        </w:rPr>
        <w:t xml:space="preserve"> раствор в концентрированной </w:t>
      </w:r>
      <w:r w:rsidRPr="00E23110">
        <w:rPr>
          <w:sz w:val="22"/>
          <w:szCs w:val="22"/>
          <w:lang w:val="en-US"/>
        </w:rPr>
        <w:t>H</w:t>
      </w:r>
      <w:r w:rsidRPr="00E23110">
        <w:rPr>
          <w:sz w:val="22"/>
          <w:szCs w:val="22"/>
          <w:vertAlign w:val="subscript"/>
        </w:rPr>
        <w:t>2</w:t>
      </w:r>
      <w:r w:rsidRPr="00E23110">
        <w:rPr>
          <w:sz w:val="22"/>
          <w:szCs w:val="22"/>
          <w:lang w:val="en-US"/>
        </w:rPr>
        <w:t>SO</w:t>
      </w:r>
      <w:r w:rsidRPr="00E23110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.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r w:rsidRPr="00E23110">
        <w:rPr>
          <w:sz w:val="22"/>
          <w:szCs w:val="22"/>
        </w:rPr>
        <w:t xml:space="preserve">Колба мерная 100,0 мл; пипетка 10,00 или 15,00 мл; </w:t>
      </w:r>
      <w:r>
        <w:rPr>
          <w:sz w:val="22"/>
          <w:szCs w:val="22"/>
        </w:rPr>
        <w:t xml:space="preserve">колба 250 мл; </w:t>
      </w:r>
      <w:r w:rsidRPr="00E23110">
        <w:rPr>
          <w:sz w:val="22"/>
          <w:szCs w:val="22"/>
        </w:rPr>
        <w:t>бюретка; колбы конические для титрования 250</w:t>
      </w:r>
      <w:r>
        <w:rPr>
          <w:sz w:val="22"/>
          <w:szCs w:val="22"/>
        </w:rPr>
        <w:t>-300 мл; воронка, мерные цилиндры 10, 25 и 50 мл.</w:t>
      </w:r>
    </w:p>
    <w:p w:rsidR="00434D5D" w:rsidRPr="000333B1" w:rsidRDefault="00434D5D" w:rsidP="00434D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Весы аналитические, весы технические.</w:t>
      </w:r>
    </w:p>
    <w:p w:rsidR="00434D5D" w:rsidRPr="00CD7E44" w:rsidRDefault="00434D5D" w:rsidP="00434D5D">
      <w:pPr>
        <w:ind w:right="-1"/>
        <w:jc w:val="both"/>
        <w:rPr>
          <w:sz w:val="22"/>
          <w:szCs w:val="22"/>
        </w:rPr>
      </w:pPr>
    </w:p>
    <w:p w:rsidR="00434D5D" w:rsidRPr="00CD7E44" w:rsidRDefault="00434D5D" w:rsidP="00434D5D">
      <w:pPr>
        <w:ind w:right="-1"/>
        <w:jc w:val="center"/>
        <w:rPr>
          <w:b/>
          <w:sz w:val="22"/>
          <w:szCs w:val="22"/>
        </w:rPr>
      </w:pPr>
      <w:r w:rsidRPr="00CD7E44">
        <w:rPr>
          <w:b/>
          <w:sz w:val="22"/>
          <w:szCs w:val="22"/>
        </w:rPr>
        <w:t>Выполнение работы</w:t>
      </w:r>
    </w:p>
    <w:p w:rsidR="00434D5D" w:rsidRPr="00CD7E44" w:rsidRDefault="00434D5D" w:rsidP="00434D5D">
      <w:pPr>
        <w:tabs>
          <w:tab w:val="left" w:pos="885"/>
        </w:tabs>
        <w:ind w:firstLine="397"/>
        <w:jc w:val="both"/>
        <w:rPr>
          <w:i/>
          <w:sz w:val="22"/>
          <w:szCs w:val="22"/>
        </w:rPr>
      </w:pPr>
      <w:r w:rsidRPr="00CD7E44">
        <w:rPr>
          <w:b/>
          <w:i/>
          <w:sz w:val="22"/>
          <w:szCs w:val="22"/>
        </w:rPr>
        <w:t>1. Приготовление стандартного раствора сульфата цинка</w:t>
      </w:r>
      <w:r w:rsidRPr="00CD7E44">
        <w:rPr>
          <w:i/>
          <w:sz w:val="22"/>
          <w:szCs w:val="22"/>
        </w:rPr>
        <w:t>:</w:t>
      </w:r>
    </w:p>
    <w:p w:rsidR="00434D5D" w:rsidRPr="00CD7E44" w:rsidRDefault="00434D5D" w:rsidP="00434D5D">
      <w:pPr>
        <w:ind w:firstLine="397"/>
        <w:jc w:val="both"/>
        <w:rPr>
          <w:sz w:val="22"/>
          <w:szCs w:val="22"/>
        </w:rPr>
      </w:pPr>
      <w:r w:rsidRPr="00872F1F">
        <w:rPr>
          <w:sz w:val="22"/>
          <w:szCs w:val="22"/>
        </w:rPr>
        <w:t>а)</w:t>
      </w:r>
      <w:r w:rsidRPr="00CD7E44">
        <w:rPr>
          <w:sz w:val="22"/>
          <w:szCs w:val="22"/>
          <w:u w:val="single"/>
        </w:rPr>
        <w:t xml:space="preserve"> из металлического цинка</w:t>
      </w:r>
    </w:p>
    <w:p w:rsidR="00434D5D" w:rsidRPr="00CD7E44" w:rsidRDefault="00434D5D" w:rsidP="00434D5D">
      <w:pPr>
        <w:spacing w:after="120"/>
        <w:ind w:firstLine="397"/>
        <w:jc w:val="both"/>
        <w:rPr>
          <w:sz w:val="22"/>
          <w:szCs w:val="22"/>
        </w:rPr>
      </w:pPr>
      <w:r w:rsidRPr="00CD7E44">
        <w:rPr>
          <w:sz w:val="22"/>
          <w:szCs w:val="22"/>
        </w:rPr>
        <w:t xml:space="preserve">Массу навески металлического цинка, необходимую для приготовления 100,0 мл раствора с </w:t>
      </w:r>
      <w:r>
        <w:rPr>
          <w:sz w:val="22"/>
          <w:szCs w:val="22"/>
        </w:rPr>
        <w:t>С(1/2</w:t>
      </w:r>
      <w:r>
        <w:rPr>
          <w:sz w:val="22"/>
          <w:szCs w:val="22"/>
          <w:lang w:val="en-US"/>
        </w:rPr>
        <w:t>Zn</w:t>
      </w:r>
      <w:r>
        <w:rPr>
          <w:sz w:val="22"/>
          <w:szCs w:val="22"/>
        </w:rPr>
        <w:t>)</w:t>
      </w:r>
      <w:r w:rsidRPr="00CD7E44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0,05 М"/>
        </w:smartTagPr>
        <w:r w:rsidRPr="00CD7E44">
          <w:rPr>
            <w:sz w:val="22"/>
            <w:szCs w:val="22"/>
          </w:rPr>
          <w:t>0,05</w:t>
        </w:r>
        <w:r>
          <w:rPr>
            <w:sz w:val="22"/>
            <w:szCs w:val="22"/>
          </w:rPr>
          <w:t xml:space="preserve"> М</w:t>
        </w:r>
      </w:smartTag>
      <w:r w:rsidRPr="00CD7E44">
        <w:rPr>
          <w:sz w:val="22"/>
          <w:szCs w:val="22"/>
        </w:rPr>
        <w:t xml:space="preserve"> рассчитывают по формуле: </w:t>
      </w:r>
    </w:p>
    <w:p w:rsidR="00434D5D" w:rsidRDefault="00434D5D" w:rsidP="00434D5D">
      <w:pPr>
        <w:spacing w:before="120"/>
        <w:jc w:val="both"/>
        <w:rPr>
          <w:sz w:val="22"/>
          <w:szCs w:val="22"/>
        </w:rPr>
      </w:pPr>
      <w:r w:rsidRPr="00CD7E44">
        <w:rPr>
          <w:position w:val="-24"/>
          <w:sz w:val="22"/>
          <w:szCs w:val="22"/>
        </w:rPr>
        <w:object w:dxaOrig="5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30.75pt" o:ole="">
            <v:imagedata r:id="rId5" o:title=""/>
          </v:shape>
          <o:OLEObject Type="Embed" ProgID="Equation.3" ShapeID="_x0000_i1025" DrawAspect="Content" ObjectID="_1718284386" r:id="rId6"/>
        </w:object>
      </w:r>
    </w:p>
    <w:p w:rsidR="00434D5D" w:rsidRPr="00CD7E44" w:rsidRDefault="00434D5D" w:rsidP="00434D5D">
      <w:pPr>
        <w:spacing w:before="120"/>
        <w:jc w:val="both"/>
        <w:rPr>
          <w:sz w:val="22"/>
          <w:szCs w:val="22"/>
        </w:rPr>
      </w:pPr>
      <w:r w:rsidRPr="00CD7E44">
        <w:rPr>
          <w:sz w:val="22"/>
          <w:szCs w:val="22"/>
        </w:rPr>
        <w:t>Взвешенную на аналитических весах навеску химически чистого металлического цинка растворяют в 25 мл 2М H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SO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. Раствор переносят в мерную колбу вместимостью 100,0 мл, разбавляют до метки водой и тщательно перемешивают. По массе взятой навески рассчитывают концентрацию раствора.</w:t>
      </w:r>
    </w:p>
    <w:p w:rsidR="00434D5D" w:rsidRPr="00CD7E44" w:rsidRDefault="00434D5D" w:rsidP="00434D5D">
      <w:pPr>
        <w:ind w:firstLine="397"/>
        <w:jc w:val="both"/>
        <w:rPr>
          <w:sz w:val="22"/>
          <w:szCs w:val="22"/>
          <w:u w:val="single"/>
        </w:rPr>
      </w:pPr>
      <w:r w:rsidRPr="00872F1F">
        <w:rPr>
          <w:sz w:val="22"/>
          <w:szCs w:val="22"/>
        </w:rPr>
        <w:t>б)</w:t>
      </w:r>
      <w:r w:rsidRPr="00CD7E44">
        <w:rPr>
          <w:sz w:val="22"/>
          <w:szCs w:val="22"/>
          <w:u w:val="single"/>
        </w:rPr>
        <w:t xml:space="preserve"> из соли ZnSO</w:t>
      </w:r>
      <w:r w:rsidRPr="00CD7E44">
        <w:rPr>
          <w:sz w:val="22"/>
          <w:szCs w:val="22"/>
          <w:u w:val="single"/>
          <w:vertAlign w:val="subscript"/>
        </w:rPr>
        <w:t>4</w:t>
      </w:r>
      <w:r w:rsidRPr="00CD7E44">
        <w:rPr>
          <w:sz w:val="22"/>
          <w:szCs w:val="22"/>
          <w:u w:val="single"/>
        </w:rPr>
        <w:fldChar w:fldCharType="begin"/>
      </w:r>
      <w:r w:rsidRPr="00CD7E44">
        <w:rPr>
          <w:sz w:val="22"/>
          <w:szCs w:val="22"/>
          <w:u w:val="single"/>
        </w:rPr>
        <w:instrText>SYMBOL 215 \f "Symbol" \s 14</w:instrText>
      </w:r>
      <w:r w:rsidRPr="00CD7E44">
        <w:rPr>
          <w:sz w:val="22"/>
          <w:szCs w:val="22"/>
          <w:u w:val="single"/>
        </w:rPr>
        <w:fldChar w:fldCharType="separate"/>
      </w:r>
      <w:r w:rsidRPr="00CD7E44">
        <w:rPr>
          <w:rFonts w:ascii="Symbol" w:hAnsi="Symbol"/>
          <w:sz w:val="22"/>
          <w:szCs w:val="22"/>
          <w:u w:val="single"/>
        </w:rPr>
        <w:t>Ч</w:t>
      </w:r>
      <w:r w:rsidRPr="00CD7E44">
        <w:rPr>
          <w:sz w:val="22"/>
          <w:szCs w:val="22"/>
          <w:u w:val="single"/>
        </w:rPr>
        <w:fldChar w:fldCharType="end"/>
      </w:r>
      <w:r w:rsidRPr="00CD7E44">
        <w:rPr>
          <w:sz w:val="22"/>
          <w:szCs w:val="22"/>
          <w:u w:val="single"/>
        </w:rPr>
        <w:t>7H</w:t>
      </w:r>
      <w:r w:rsidRPr="00CD7E44">
        <w:rPr>
          <w:sz w:val="22"/>
          <w:szCs w:val="22"/>
          <w:u w:val="single"/>
          <w:vertAlign w:val="subscript"/>
        </w:rPr>
        <w:t>2</w:t>
      </w:r>
      <w:r w:rsidRPr="00CD7E44">
        <w:rPr>
          <w:sz w:val="22"/>
          <w:szCs w:val="22"/>
          <w:u w:val="single"/>
        </w:rPr>
        <w:t>O</w:t>
      </w:r>
    </w:p>
    <w:p w:rsidR="00434D5D" w:rsidRPr="00CD7E44" w:rsidRDefault="00434D5D" w:rsidP="00434D5D">
      <w:pPr>
        <w:ind w:firstLine="397"/>
        <w:jc w:val="both"/>
        <w:rPr>
          <w:sz w:val="22"/>
          <w:szCs w:val="22"/>
        </w:rPr>
      </w:pPr>
      <w:r w:rsidRPr="00CD7E44">
        <w:rPr>
          <w:sz w:val="22"/>
          <w:szCs w:val="22"/>
        </w:rPr>
        <w:t>Массу навески кристаллогидрата ZnSO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fldChar w:fldCharType="begin"/>
      </w:r>
      <w:r w:rsidRPr="00CD7E44">
        <w:rPr>
          <w:sz w:val="22"/>
          <w:szCs w:val="22"/>
        </w:rPr>
        <w:instrText>SYMBOL 215 \f "Symbol" \s 14</w:instrText>
      </w:r>
      <w:r w:rsidRPr="00CD7E44">
        <w:rPr>
          <w:sz w:val="22"/>
          <w:szCs w:val="22"/>
        </w:rPr>
        <w:fldChar w:fldCharType="separate"/>
      </w:r>
      <w:r w:rsidRPr="00CD7E44">
        <w:rPr>
          <w:rFonts w:ascii="Symbol" w:hAnsi="Symbol"/>
          <w:sz w:val="22"/>
          <w:szCs w:val="22"/>
        </w:rPr>
        <w:t>Ч</w:t>
      </w:r>
      <w:r w:rsidRPr="00CD7E44">
        <w:rPr>
          <w:sz w:val="22"/>
          <w:szCs w:val="22"/>
        </w:rPr>
        <w:fldChar w:fldCharType="end"/>
      </w:r>
      <w:r w:rsidRPr="00CD7E44">
        <w:rPr>
          <w:sz w:val="22"/>
          <w:szCs w:val="22"/>
        </w:rPr>
        <w:t>7H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O, необходимую для приготовления 100,0 мл раствора с</w:t>
      </w:r>
      <w:r>
        <w:rPr>
          <w:sz w:val="22"/>
          <w:szCs w:val="22"/>
        </w:rPr>
        <w:t xml:space="preserve"> С(1/2</w:t>
      </w:r>
      <w:r>
        <w:rPr>
          <w:sz w:val="22"/>
          <w:szCs w:val="22"/>
          <w:lang w:val="en-US"/>
        </w:rPr>
        <w:t>Zn</w:t>
      </w:r>
      <w:r>
        <w:rPr>
          <w:sz w:val="22"/>
          <w:szCs w:val="22"/>
        </w:rPr>
        <w:t>)</w:t>
      </w:r>
      <w:r w:rsidRPr="00CD7E44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0,05 М"/>
        </w:smartTagPr>
        <w:r w:rsidRPr="00CD7E44">
          <w:rPr>
            <w:sz w:val="22"/>
            <w:szCs w:val="22"/>
          </w:rPr>
          <w:t>0,05</w:t>
        </w:r>
        <w:r>
          <w:rPr>
            <w:sz w:val="22"/>
            <w:szCs w:val="22"/>
          </w:rPr>
          <w:t xml:space="preserve"> М</w:t>
        </w:r>
      </w:smartTag>
      <w:r w:rsidRPr="00CD7E44">
        <w:rPr>
          <w:sz w:val="22"/>
          <w:szCs w:val="22"/>
        </w:rPr>
        <w:t xml:space="preserve"> рассчитывают по формуле: </w:t>
      </w:r>
    </w:p>
    <w:p w:rsidR="00434D5D" w:rsidRPr="00CD7E44" w:rsidRDefault="00434D5D" w:rsidP="00434D5D">
      <w:pPr>
        <w:ind w:right="-1"/>
        <w:jc w:val="center"/>
        <w:rPr>
          <w:sz w:val="22"/>
          <w:szCs w:val="22"/>
        </w:rPr>
      </w:pPr>
      <w:r w:rsidRPr="00872F1F">
        <w:rPr>
          <w:position w:val="-58"/>
          <w:sz w:val="22"/>
          <w:szCs w:val="22"/>
        </w:rPr>
        <w:object w:dxaOrig="5220" w:dyaOrig="1280">
          <v:shape id="_x0000_i1026" type="#_x0000_t75" style="width:261pt;height:63.75pt" o:ole="">
            <v:imagedata r:id="rId7" o:title=""/>
          </v:shape>
          <o:OLEObject Type="Embed" ProgID="Equation.3" ShapeID="_x0000_i1026" DrawAspect="Content" ObjectID="_1718284387" r:id="rId8"/>
        </w:object>
      </w:r>
    </w:p>
    <w:p w:rsidR="00434D5D" w:rsidRPr="00CD7E44" w:rsidRDefault="00434D5D" w:rsidP="00434D5D">
      <w:pPr>
        <w:ind w:firstLine="397"/>
        <w:jc w:val="both"/>
        <w:rPr>
          <w:sz w:val="22"/>
          <w:szCs w:val="22"/>
        </w:rPr>
      </w:pPr>
      <w:r w:rsidRPr="00CD7E44">
        <w:rPr>
          <w:sz w:val="22"/>
          <w:szCs w:val="22"/>
        </w:rPr>
        <w:t>Взвешенную на аналитических весах навеску соли переносят в мерную колбу вместимостью 100,0 мл, добавляют 10 мл 1М H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SO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 xml:space="preserve"> и разбавляют водой до метки. По массе взятой навески рассчитывают концентрацию раствора.</w:t>
      </w:r>
    </w:p>
    <w:p w:rsidR="00434D5D" w:rsidRPr="00CD7E44" w:rsidRDefault="00434D5D" w:rsidP="00434D5D">
      <w:pPr>
        <w:spacing w:before="120"/>
        <w:ind w:firstLine="397"/>
        <w:rPr>
          <w:b/>
          <w:i/>
          <w:sz w:val="22"/>
          <w:szCs w:val="22"/>
        </w:rPr>
      </w:pPr>
      <w:r w:rsidRPr="00CD7E44">
        <w:rPr>
          <w:b/>
          <w:i/>
          <w:sz w:val="22"/>
          <w:szCs w:val="22"/>
        </w:rPr>
        <w:t>2. Приготовление раствора K</w:t>
      </w:r>
      <w:r w:rsidRPr="00CD7E44">
        <w:rPr>
          <w:b/>
          <w:i/>
          <w:sz w:val="22"/>
          <w:szCs w:val="22"/>
          <w:vertAlign w:val="subscript"/>
        </w:rPr>
        <w:t>4</w:t>
      </w:r>
      <w:r w:rsidRPr="00CD7E44">
        <w:rPr>
          <w:b/>
          <w:i/>
          <w:sz w:val="22"/>
          <w:szCs w:val="22"/>
        </w:rPr>
        <w:t>[</w:t>
      </w:r>
      <w:proofErr w:type="spellStart"/>
      <w:r w:rsidRPr="00CD7E44">
        <w:rPr>
          <w:b/>
          <w:i/>
          <w:sz w:val="22"/>
          <w:szCs w:val="22"/>
        </w:rPr>
        <w:t>Fe</w:t>
      </w:r>
      <w:proofErr w:type="spellEnd"/>
      <w:r w:rsidRPr="00CD7E44">
        <w:rPr>
          <w:b/>
          <w:i/>
          <w:sz w:val="22"/>
          <w:szCs w:val="22"/>
        </w:rPr>
        <w:t>(CN)</w:t>
      </w:r>
      <w:r w:rsidRPr="00CD7E44">
        <w:rPr>
          <w:b/>
          <w:i/>
          <w:sz w:val="22"/>
          <w:szCs w:val="22"/>
          <w:vertAlign w:val="subscript"/>
        </w:rPr>
        <w:t>6</w:t>
      </w:r>
      <w:r w:rsidRPr="00CD7E44">
        <w:rPr>
          <w:b/>
          <w:i/>
          <w:sz w:val="22"/>
          <w:szCs w:val="22"/>
        </w:rPr>
        <w:t>]</w:t>
      </w:r>
    </w:p>
    <w:p w:rsidR="00434D5D" w:rsidRPr="00CD7E44" w:rsidRDefault="00434D5D" w:rsidP="00434D5D">
      <w:pPr>
        <w:spacing w:after="120"/>
        <w:ind w:firstLine="397"/>
        <w:jc w:val="both"/>
        <w:rPr>
          <w:sz w:val="22"/>
          <w:szCs w:val="22"/>
        </w:rPr>
      </w:pPr>
      <w:r w:rsidRPr="00CD7E44">
        <w:rPr>
          <w:sz w:val="22"/>
          <w:szCs w:val="22"/>
        </w:rPr>
        <w:t>Массу навески 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 xml:space="preserve">], необходимую для приготовления </w:t>
      </w:r>
      <w:r>
        <w:rPr>
          <w:sz w:val="22"/>
          <w:szCs w:val="22"/>
        </w:rPr>
        <w:t>25</w:t>
      </w:r>
      <w:r w:rsidRPr="00CD7E44">
        <w:rPr>
          <w:sz w:val="22"/>
          <w:szCs w:val="22"/>
        </w:rPr>
        <w:t xml:space="preserve">0 мл раствора с </w:t>
      </w:r>
      <w:r>
        <w:rPr>
          <w:sz w:val="22"/>
          <w:szCs w:val="22"/>
        </w:rPr>
        <w:t>С(1/3</w:t>
      </w:r>
      <w:r w:rsidRPr="00CD7E44">
        <w:rPr>
          <w:sz w:val="22"/>
          <w:szCs w:val="22"/>
        </w:rPr>
        <w:t>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</w:t>
      </w:r>
      <w:r>
        <w:rPr>
          <w:sz w:val="22"/>
          <w:szCs w:val="22"/>
        </w:rPr>
        <w:t>)</w:t>
      </w:r>
      <w:r w:rsidRPr="00CD7E44">
        <w:rPr>
          <w:sz w:val="22"/>
          <w:szCs w:val="22"/>
        </w:rPr>
        <w:t xml:space="preserve"> = 0,05 моль/л рассчитывают по формуле: </w:t>
      </w:r>
    </w:p>
    <w:p w:rsidR="00434D5D" w:rsidRPr="00CD7E44" w:rsidRDefault="00434D5D" w:rsidP="00434D5D">
      <w:pPr>
        <w:jc w:val="both"/>
        <w:rPr>
          <w:sz w:val="22"/>
          <w:szCs w:val="22"/>
        </w:rPr>
      </w:pPr>
      <w:r w:rsidRPr="00AF76D4">
        <w:rPr>
          <w:position w:val="-24"/>
          <w:sz w:val="22"/>
          <w:szCs w:val="22"/>
        </w:rPr>
        <w:object w:dxaOrig="6200" w:dyaOrig="620">
          <v:shape id="_x0000_i1027" type="#_x0000_t75" style="width:309.75pt;height:30.75pt" o:ole="">
            <v:imagedata r:id="rId9" o:title=""/>
          </v:shape>
          <o:OLEObject Type="Embed" ProgID="Equation.3" ShapeID="_x0000_i1027" DrawAspect="Content" ObjectID="_1718284388" r:id="rId10"/>
        </w:object>
      </w:r>
      <w:r w:rsidRPr="00CD7E44">
        <w:rPr>
          <w:sz w:val="22"/>
          <w:szCs w:val="22"/>
        </w:rPr>
        <w:t>Предварительно рассчитанное количество соли 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 xml:space="preserve">] взвешивают на технических весах, переносят в </w:t>
      </w:r>
      <w:r>
        <w:rPr>
          <w:sz w:val="22"/>
          <w:szCs w:val="22"/>
        </w:rPr>
        <w:t>коническую</w:t>
      </w:r>
      <w:r w:rsidRPr="00CD7E44">
        <w:rPr>
          <w:sz w:val="22"/>
          <w:szCs w:val="22"/>
        </w:rPr>
        <w:t xml:space="preserve"> колбу и разбавляют дистиллированной водой. Раствор готовят не точной концентрации.</w:t>
      </w:r>
    </w:p>
    <w:p w:rsidR="00434D5D" w:rsidRPr="00CD7E44" w:rsidRDefault="00434D5D" w:rsidP="00434D5D">
      <w:pPr>
        <w:spacing w:before="120"/>
        <w:ind w:firstLine="397"/>
        <w:jc w:val="both"/>
        <w:rPr>
          <w:b/>
          <w:i/>
          <w:sz w:val="22"/>
          <w:szCs w:val="22"/>
        </w:rPr>
      </w:pPr>
      <w:r w:rsidRPr="00112932">
        <w:rPr>
          <w:b/>
          <w:i/>
          <w:sz w:val="22"/>
          <w:szCs w:val="22"/>
        </w:rPr>
        <w:t>3.</w:t>
      </w:r>
      <w:r w:rsidRPr="00CD7E44">
        <w:rPr>
          <w:b/>
          <w:i/>
          <w:sz w:val="22"/>
          <w:szCs w:val="22"/>
        </w:rPr>
        <w:t xml:space="preserve"> Определение концентрации раствора K</w:t>
      </w:r>
      <w:r w:rsidRPr="00CD7E44">
        <w:rPr>
          <w:b/>
          <w:i/>
          <w:sz w:val="22"/>
          <w:szCs w:val="22"/>
          <w:vertAlign w:val="subscript"/>
        </w:rPr>
        <w:t>4</w:t>
      </w:r>
      <w:r w:rsidRPr="00CD7E44">
        <w:rPr>
          <w:b/>
          <w:i/>
          <w:sz w:val="22"/>
          <w:szCs w:val="22"/>
        </w:rPr>
        <w:t>[</w:t>
      </w:r>
      <w:proofErr w:type="spellStart"/>
      <w:r w:rsidRPr="00CD7E44">
        <w:rPr>
          <w:b/>
          <w:i/>
          <w:sz w:val="22"/>
          <w:szCs w:val="22"/>
        </w:rPr>
        <w:t>Fe</w:t>
      </w:r>
      <w:proofErr w:type="spellEnd"/>
      <w:r w:rsidRPr="00CD7E44">
        <w:rPr>
          <w:b/>
          <w:i/>
          <w:sz w:val="22"/>
          <w:szCs w:val="22"/>
        </w:rPr>
        <w:t>(CN)</w:t>
      </w:r>
      <w:r w:rsidRPr="00CD7E44">
        <w:rPr>
          <w:b/>
          <w:i/>
          <w:sz w:val="22"/>
          <w:szCs w:val="22"/>
          <w:vertAlign w:val="subscript"/>
        </w:rPr>
        <w:t>6</w:t>
      </w:r>
      <w:r w:rsidRPr="00CD7E44">
        <w:rPr>
          <w:b/>
          <w:i/>
          <w:sz w:val="22"/>
          <w:szCs w:val="22"/>
        </w:rPr>
        <w:t xml:space="preserve">] </w:t>
      </w:r>
    </w:p>
    <w:p w:rsidR="00434D5D" w:rsidRPr="00CD7E44" w:rsidRDefault="00434D5D" w:rsidP="00434D5D">
      <w:pPr>
        <w:ind w:firstLine="397"/>
        <w:jc w:val="both"/>
        <w:rPr>
          <w:sz w:val="22"/>
          <w:szCs w:val="22"/>
        </w:rPr>
      </w:pPr>
      <w:r w:rsidRPr="00CD7E44">
        <w:rPr>
          <w:sz w:val="22"/>
          <w:szCs w:val="22"/>
        </w:rPr>
        <w:lastRenderedPageBreak/>
        <w:t xml:space="preserve">К </w:t>
      </w:r>
      <w:proofErr w:type="spellStart"/>
      <w:r w:rsidRPr="00CD7E44">
        <w:rPr>
          <w:sz w:val="22"/>
          <w:szCs w:val="22"/>
        </w:rPr>
        <w:t>аликвот</w:t>
      </w:r>
      <w:r>
        <w:rPr>
          <w:sz w:val="22"/>
          <w:szCs w:val="22"/>
        </w:rPr>
        <w:t>у</w:t>
      </w:r>
      <w:proofErr w:type="spellEnd"/>
      <w:r w:rsidRPr="00CD7E44">
        <w:rPr>
          <w:sz w:val="22"/>
          <w:szCs w:val="22"/>
        </w:rPr>
        <w:t xml:space="preserve"> раствора сульфата цинка прибавляют 50 мл </w:t>
      </w:r>
      <w:r w:rsidRPr="00CD7E44">
        <w:rPr>
          <w:sz w:val="22"/>
          <w:szCs w:val="22"/>
          <w:lang w:val="en-US"/>
        </w:rPr>
        <w:t>H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  <w:lang w:val="en-US"/>
        </w:rPr>
        <w:t>O</w:t>
      </w:r>
      <w:r w:rsidRPr="00CD7E44">
        <w:rPr>
          <w:sz w:val="22"/>
          <w:szCs w:val="22"/>
        </w:rPr>
        <w:t>, затем 10 мл 50%-</w:t>
      </w:r>
      <w:proofErr w:type="spellStart"/>
      <w:r w:rsidRPr="00CD7E44">
        <w:rPr>
          <w:sz w:val="22"/>
          <w:szCs w:val="22"/>
        </w:rPr>
        <w:t>ного</w:t>
      </w:r>
      <w:proofErr w:type="spellEnd"/>
      <w:r w:rsidRPr="00CD7E44">
        <w:rPr>
          <w:sz w:val="22"/>
          <w:szCs w:val="22"/>
        </w:rPr>
        <w:t xml:space="preserve"> раствора (NH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)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SO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 xml:space="preserve">, 20 мл </w:t>
      </w:r>
      <w:r>
        <w:rPr>
          <w:sz w:val="22"/>
          <w:szCs w:val="22"/>
        </w:rPr>
        <w:t>3М</w:t>
      </w:r>
      <w:r w:rsidRPr="00CD7E44">
        <w:rPr>
          <w:sz w:val="22"/>
          <w:szCs w:val="22"/>
        </w:rPr>
        <w:t xml:space="preserve"> H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SO</w:t>
      </w:r>
      <w:r w:rsidRPr="00CD7E44">
        <w:rPr>
          <w:sz w:val="22"/>
          <w:szCs w:val="22"/>
          <w:vertAlign w:val="subscript"/>
        </w:rPr>
        <w:t>4</w:t>
      </w:r>
      <w:r w:rsidRPr="002F2F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(либо 30 мл 2М </w:t>
      </w:r>
      <w:r w:rsidRPr="00CD7E44">
        <w:rPr>
          <w:sz w:val="22"/>
          <w:szCs w:val="22"/>
        </w:rPr>
        <w:t>H</w:t>
      </w:r>
      <w:r w:rsidRPr="00CD7E44">
        <w:rPr>
          <w:sz w:val="22"/>
          <w:szCs w:val="22"/>
          <w:vertAlign w:val="subscript"/>
        </w:rPr>
        <w:t>2</w:t>
      </w:r>
      <w:r w:rsidRPr="00CD7E44">
        <w:rPr>
          <w:sz w:val="22"/>
          <w:szCs w:val="22"/>
        </w:rPr>
        <w:t>SO</w:t>
      </w:r>
      <w:r w:rsidRPr="00CD7E44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)</w:t>
      </w:r>
      <w:r w:rsidRPr="00CD7E44">
        <w:rPr>
          <w:sz w:val="22"/>
          <w:szCs w:val="22"/>
        </w:rPr>
        <w:t>, нагревают до 50</w:t>
      </w:r>
      <w:r>
        <w:rPr>
          <w:sz w:val="22"/>
          <w:szCs w:val="22"/>
        </w:rPr>
        <w:t>-</w:t>
      </w:r>
      <w:r w:rsidRPr="00CD7E44">
        <w:rPr>
          <w:sz w:val="22"/>
          <w:szCs w:val="22"/>
        </w:rPr>
        <w:t>60</w:t>
      </w:r>
      <w:r>
        <w:rPr>
          <w:sz w:val="22"/>
          <w:szCs w:val="22"/>
        </w:rPr>
        <w:t xml:space="preserve"> </w:t>
      </w:r>
      <w:r w:rsidRPr="00F44A80">
        <w:rPr>
          <w:sz w:val="22"/>
          <w:szCs w:val="22"/>
        </w:rPr>
        <w:sym w:font="Symbol" w:char="F0B0"/>
      </w:r>
      <w:r w:rsidRPr="00CD7E44">
        <w:rPr>
          <w:sz w:val="22"/>
          <w:szCs w:val="22"/>
        </w:rPr>
        <w:t>С, добавляют 3-5 капель 10%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ного</w:t>
      </w:r>
      <w:proofErr w:type="spellEnd"/>
      <w:r w:rsidRPr="00CD7E44">
        <w:rPr>
          <w:sz w:val="22"/>
          <w:szCs w:val="22"/>
        </w:rPr>
        <w:t xml:space="preserve"> K</w:t>
      </w:r>
      <w:r w:rsidRPr="00CD7E44">
        <w:rPr>
          <w:sz w:val="22"/>
          <w:szCs w:val="22"/>
          <w:vertAlign w:val="subscript"/>
        </w:rPr>
        <w:t>3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 и 2-3 капли индикатора дифениламина, титруют раствором 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 до перехода окраски из фиолетовой в светло-зелено-голубую. После прибавления каждой порции 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 раствор тщательно перемешивают, перед точкой эквивалентности титрование ведут медленн</w:t>
      </w:r>
      <w:r>
        <w:rPr>
          <w:sz w:val="22"/>
          <w:szCs w:val="22"/>
        </w:rPr>
        <w:t>о</w:t>
      </w:r>
      <w:r w:rsidRPr="00CD7E44">
        <w:rPr>
          <w:sz w:val="22"/>
          <w:szCs w:val="22"/>
        </w:rPr>
        <w:t>.</w:t>
      </w:r>
    </w:p>
    <w:p w:rsidR="00434D5D" w:rsidRPr="00CD7E44" w:rsidRDefault="00434D5D" w:rsidP="00434D5D">
      <w:pPr>
        <w:spacing w:before="120"/>
        <w:ind w:firstLine="39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Pr="00CD7E44">
        <w:rPr>
          <w:b/>
          <w:i/>
          <w:sz w:val="22"/>
          <w:szCs w:val="22"/>
        </w:rPr>
        <w:t xml:space="preserve"> Определение Zn</w:t>
      </w:r>
      <w:r w:rsidRPr="00CD7E44">
        <w:rPr>
          <w:b/>
          <w:i/>
          <w:sz w:val="22"/>
          <w:szCs w:val="22"/>
          <w:vertAlign w:val="superscript"/>
        </w:rPr>
        <w:t>2+</w:t>
      </w:r>
      <w:r w:rsidRPr="00CD7E44">
        <w:rPr>
          <w:b/>
          <w:i/>
          <w:sz w:val="22"/>
          <w:szCs w:val="22"/>
        </w:rPr>
        <w:t xml:space="preserve"> в анализируемом растворе</w:t>
      </w:r>
    </w:p>
    <w:p w:rsidR="00434D5D" w:rsidRDefault="00434D5D" w:rsidP="00434D5D">
      <w:pPr>
        <w:ind w:firstLine="397"/>
        <w:jc w:val="both"/>
        <w:rPr>
          <w:sz w:val="22"/>
          <w:szCs w:val="22"/>
        </w:rPr>
      </w:pPr>
      <w:r w:rsidRPr="00AD6C17">
        <w:rPr>
          <w:sz w:val="22"/>
          <w:szCs w:val="22"/>
        </w:rPr>
        <w:t>Раствор задачи в мерной колбе доводят до метки дистиллированной водой и тщательно перемешивают.</w:t>
      </w:r>
      <w:r w:rsidRPr="00CD7E44">
        <w:rPr>
          <w:sz w:val="22"/>
          <w:szCs w:val="22"/>
        </w:rPr>
        <w:t xml:space="preserve"> Аликвот</w:t>
      </w:r>
      <w:r>
        <w:rPr>
          <w:sz w:val="22"/>
          <w:szCs w:val="22"/>
        </w:rPr>
        <w:t>ную часть</w:t>
      </w:r>
      <w:r w:rsidRPr="00CD7E44">
        <w:rPr>
          <w:sz w:val="22"/>
          <w:szCs w:val="22"/>
        </w:rPr>
        <w:t xml:space="preserve"> анализируемого раствора сульфата цинка титруют раствором K</w:t>
      </w:r>
      <w:r w:rsidRPr="00CD7E44">
        <w:rPr>
          <w:sz w:val="22"/>
          <w:szCs w:val="22"/>
          <w:vertAlign w:val="subscript"/>
        </w:rPr>
        <w:t>4</w:t>
      </w:r>
      <w:r w:rsidRPr="00CD7E44">
        <w:rPr>
          <w:sz w:val="22"/>
          <w:szCs w:val="22"/>
        </w:rPr>
        <w:t>[</w:t>
      </w:r>
      <w:proofErr w:type="spellStart"/>
      <w:r w:rsidRPr="00CD7E44">
        <w:rPr>
          <w:sz w:val="22"/>
          <w:szCs w:val="22"/>
        </w:rPr>
        <w:t>Fe</w:t>
      </w:r>
      <w:proofErr w:type="spellEnd"/>
      <w:r w:rsidRPr="00CD7E44">
        <w:rPr>
          <w:sz w:val="22"/>
          <w:szCs w:val="22"/>
        </w:rPr>
        <w:t>(CN)</w:t>
      </w:r>
      <w:r w:rsidRPr="00CD7E44">
        <w:rPr>
          <w:sz w:val="22"/>
          <w:szCs w:val="22"/>
          <w:vertAlign w:val="subscript"/>
        </w:rPr>
        <w:t>6</w:t>
      </w:r>
      <w:r w:rsidRPr="00CD7E44">
        <w:rPr>
          <w:sz w:val="22"/>
          <w:szCs w:val="22"/>
        </w:rPr>
        <w:t>], как указано выше.</w:t>
      </w:r>
    </w:p>
    <w:p w:rsidR="00434D5D" w:rsidRPr="00CD7E44" w:rsidRDefault="00434D5D" w:rsidP="00434D5D">
      <w:pPr>
        <w:spacing w:after="120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Содержание цинка в задаче рассчитывают по формуле:</w:t>
      </w:r>
    </w:p>
    <w:p w:rsidR="00434D5D" w:rsidRDefault="00434D5D" w:rsidP="00434D5D">
      <w:pPr>
        <w:ind w:right="-1"/>
        <w:jc w:val="center"/>
      </w:pPr>
      <w:r w:rsidRPr="009A2D8A">
        <w:rPr>
          <w:position w:val="-30"/>
        </w:rPr>
        <w:object w:dxaOrig="5720" w:dyaOrig="680">
          <v:shape id="_x0000_i1028" type="#_x0000_t75" style="width:285.75pt;height:33.75pt" o:ole="">
            <v:imagedata r:id="rId11" o:title=""/>
          </v:shape>
          <o:OLEObject Type="Embed" ProgID="Equation.3" ShapeID="_x0000_i1028" DrawAspect="Content" ObjectID="_1718284389" r:id="rId12"/>
        </w:object>
      </w:r>
    </w:p>
    <w:p w:rsidR="00434D5D" w:rsidRPr="00E23110" w:rsidRDefault="00434D5D" w:rsidP="00434D5D">
      <w:pPr>
        <w:spacing w:before="120"/>
        <w:jc w:val="center"/>
        <w:rPr>
          <w:b/>
          <w:i/>
          <w:sz w:val="22"/>
          <w:szCs w:val="22"/>
        </w:rPr>
      </w:pPr>
      <w:r w:rsidRPr="00E23110">
        <w:rPr>
          <w:b/>
          <w:i/>
          <w:sz w:val="22"/>
          <w:szCs w:val="22"/>
        </w:rPr>
        <w:t>Вопросы для самоподготовки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 xml:space="preserve">Перечислите требования, предъявляемые к реакциям в </w:t>
      </w:r>
      <w:proofErr w:type="spellStart"/>
      <w:r w:rsidRPr="008179CC">
        <w:rPr>
          <w:sz w:val="22"/>
          <w:szCs w:val="22"/>
        </w:rPr>
        <w:t>осадительном</w:t>
      </w:r>
      <w:proofErr w:type="spellEnd"/>
      <w:r w:rsidRPr="008179CC">
        <w:rPr>
          <w:sz w:val="22"/>
          <w:szCs w:val="22"/>
        </w:rPr>
        <w:t xml:space="preserve"> титровании.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 xml:space="preserve">В каких координатах строится кривая титрования в методе </w:t>
      </w:r>
      <w:proofErr w:type="spellStart"/>
      <w:r w:rsidRPr="008179CC">
        <w:rPr>
          <w:sz w:val="22"/>
          <w:szCs w:val="22"/>
        </w:rPr>
        <w:t>осадительного</w:t>
      </w:r>
      <w:proofErr w:type="spellEnd"/>
      <w:r w:rsidRPr="008179CC">
        <w:rPr>
          <w:sz w:val="22"/>
          <w:szCs w:val="22"/>
        </w:rPr>
        <w:t xml:space="preserve"> титрования?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 xml:space="preserve">Чем определяется величина скачка титрования? Как зависит величина скачка от температуры, </w:t>
      </w:r>
      <w:r>
        <w:rPr>
          <w:sz w:val="22"/>
          <w:szCs w:val="22"/>
          <w:lang w:val="en-US"/>
        </w:rPr>
        <w:t>K</w:t>
      </w:r>
      <w:r>
        <w:rPr>
          <w:sz w:val="22"/>
          <w:szCs w:val="22"/>
          <w:vertAlign w:val="subscript"/>
          <w:lang w:val="en-US"/>
        </w:rPr>
        <w:t>s</w:t>
      </w:r>
      <w:r w:rsidRPr="008179CC">
        <w:rPr>
          <w:sz w:val="22"/>
          <w:szCs w:val="22"/>
          <w:vertAlign w:val="superscript"/>
        </w:rPr>
        <w:t>0</w:t>
      </w:r>
      <w:r w:rsidRPr="008179CC">
        <w:rPr>
          <w:sz w:val="22"/>
          <w:szCs w:val="22"/>
        </w:rPr>
        <w:t>, ионной силы раствора, концентрации растворов?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 xml:space="preserve">В чем сущность </w:t>
      </w:r>
      <w:proofErr w:type="spellStart"/>
      <w:r w:rsidRPr="008179CC">
        <w:rPr>
          <w:sz w:val="22"/>
          <w:szCs w:val="22"/>
        </w:rPr>
        <w:t>гексацианоферратометрии</w:t>
      </w:r>
      <w:proofErr w:type="spellEnd"/>
      <w:r w:rsidRPr="008179CC">
        <w:rPr>
          <w:sz w:val="22"/>
          <w:szCs w:val="22"/>
        </w:rPr>
        <w:t>? Назовите рабочие растворы, индикаторы. Запишите основное уравнение реакции определения цинка.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 xml:space="preserve">Как приготовить рабочий раствор </w:t>
      </w:r>
      <w:r w:rsidRPr="008179CC">
        <w:rPr>
          <w:sz w:val="22"/>
          <w:szCs w:val="22"/>
          <w:lang w:val="en-US"/>
        </w:rPr>
        <w:t>K</w:t>
      </w:r>
      <w:r w:rsidRPr="008179CC">
        <w:rPr>
          <w:sz w:val="22"/>
          <w:szCs w:val="22"/>
          <w:vertAlign w:val="subscript"/>
        </w:rPr>
        <w:t>4</w:t>
      </w:r>
      <w:r w:rsidRPr="008179CC">
        <w:rPr>
          <w:sz w:val="22"/>
          <w:szCs w:val="22"/>
        </w:rPr>
        <w:t>[</w:t>
      </w:r>
      <w:r w:rsidRPr="008179CC">
        <w:rPr>
          <w:sz w:val="22"/>
          <w:szCs w:val="22"/>
          <w:lang w:val="en-US"/>
        </w:rPr>
        <w:t>Fe</w:t>
      </w:r>
      <w:r w:rsidRPr="008179CC">
        <w:rPr>
          <w:sz w:val="22"/>
          <w:szCs w:val="22"/>
        </w:rPr>
        <w:t>(</w:t>
      </w:r>
      <w:r w:rsidRPr="008179CC">
        <w:rPr>
          <w:sz w:val="22"/>
          <w:szCs w:val="22"/>
          <w:lang w:val="en-US"/>
        </w:rPr>
        <w:t>CN</w:t>
      </w:r>
      <w:r w:rsidRPr="008179CC">
        <w:rPr>
          <w:sz w:val="22"/>
          <w:szCs w:val="22"/>
        </w:rPr>
        <w:t>)</w:t>
      </w:r>
      <w:r w:rsidRPr="008179CC">
        <w:rPr>
          <w:sz w:val="22"/>
          <w:szCs w:val="22"/>
          <w:vertAlign w:val="subscript"/>
        </w:rPr>
        <w:t>6</w:t>
      </w:r>
      <w:r w:rsidRPr="008179CC">
        <w:rPr>
          <w:sz w:val="22"/>
          <w:szCs w:val="22"/>
        </w:rPr>
        <w:t xml:space="preserve">] и установить </w:t>
      </w:r>
      <w:r>
        <w:rPr>
          <w:sz w:val="22"/>
          <w:szCs w:val="22"/>
        </w:rPr>
        <w:t>молярную концентрацию эквивалентов?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>В какой среде будет наименьшая ошибка при определении цинка осаждением в а) слабокислой среде, б) нейтральной среде, в) щелочной среде?</w:t>
      </w:r>
      <w:r>
        <w:rPr>
          <w:sz w:val="22"/>
          <w:szCs w:val="22"/>
        </w:rPr>
        <w:t xml:space="preserve"> Почему?</w:t>
      </w:r>
    </w:p>
    <w:p w:rsidR="00434D5D" w:rsidRPr="008179CC" w:rsidRDefault="00434D5D" w:rsidP="00434D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79CC">
        <w:rPr>
          <w:sz w:val="22"/>
          <w:szCs w:val="22"/>
        </w:rPr>
        <w:t xml:space="preserve">Каков принцип действия индикатора - дифениламина при определении цинка с </w:t>
      </w:r>
      <w:proofErr w:type="spellStart"/>
      <w:r w:rsidRPr="008179CC">
        <w:rPr>
          <w:sz w:val="22"/>
          <w:szCs w:val="22"/>
        </w:rPr>
        <w:t>ферроцианидом</w:t>
      </w:r>
      <w:proofErr w:type="spellEnd"/>
      <w:r w:rsidRPr="008179CC">
        <w:rPr>
          <w:sz w:val="22"/>
          <w:szCs w:val="22"/>
        </w:rPr>
        <w:t xml:space="preserve"> калия?</w:t>
      </w:r>
    </w:p>
    <w:p w:rsidR="004B5FD6" w:rsidRDefault="004B5FD6"/>
    <w:sectPr w:rsidR="004B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A1633"/>
    <w:multiLevelType w:val="singleLevel"/>
    <w:tmpl w:val="ACACCD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5D"/>
    <w:rsid w:val="00434D5D"/>
    <w:rsid w:val="004B5FD6"/>
    <w:rsid w:val="009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D2C63-6277-4E6A-8187-2FDB2DAB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Кудреева Лейла</cp:lastModifiedBy>
  <cp:revision>2</cp:revision>
  <dcterms:created xsi:type="dcterms:W3CDTF">2022-07-02T10:27:00Z</dcterms:created>
  <dcterms:modified xsi:type="dcterms:W3CDTF">2022-07-02T10:27:00Z</dcterms:modified>
</cp:coreProperties>
</file>